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19B02" w14:textId="364AE075" w:rsidR="00394D6C" w:rsidRPr="00394D6C" w:rsidRDefault="00DF42D7" w:rsidP="00394D6C">
      <w:pPr>
        <w:rPr>
          <w:b/>
          <w:bCs/>
        </w:rPr>
      </w:pPr>
      <w:r>
        <w:rPr>
          <w:b/>
          <w:bCs/>
          <w:noProof/>
        </w:rPr>
        <w:drawing>
          <wp:anchor distT="0" distB="0" distL="114300" distR="114300" simplePos="0" relativeHeight="251658240" behindDoc="0" locked="0" layoutInCell="1" allowOverlap="1" wp14:anchorId="7191C6B0" wp14:editId="110DA5E8">
            <wp:simplePos x="0" y="0"/>
            <mc:AlternateContent>
              <mc:Choice Requires="wp14">
                <wp:positionH relativeFrom="page">
                  <wp14:pctPosHOffset>60000</wp14:pctPosHOffset>
                </wp:positionH>
              </mc:Choice>
              <mc:Fallback>
                <wp:positionH relativeFrom="page">
                  <wp:posOffset>4533900</wp:posOffset>
                </wp:positionH>
              </mc:Fallback>
            </mc:AlternateContent>
            <mc:AlternateContent>
              <mc:Choice Requires="wp14">
                <wp:positionV relativeFrom="page">
                  <wp14:pctPosVOffset>3000</wp14:pctPosVOffset>
                </wp:positionV>
              </mc:Choice>
              <mc:Fallback>
                <wp:positionV relativeFrom="page">
                  <wp:posOffset>320675</wp:posOffset>
                </wp:positionV>
              </mc:Fallback>
            </mc:AlternateContent>
            <wp:extent cx="2520000" cy="2368800"/>
            <wp:effectExtent l="0" t="0" r="0" b="0"/>
            <wp:wrapSquare wrapText="bothSides"/>
            <wp:docPr id="1165583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583092" name="Picture 116558309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20000" cy="2368800"/>
                    </a:xfrm>
                    <a:prstGeom prst="rect">
                      <a:avLst/>
                    </a:prstGeom>
                  </pic:spPr>
                </pic:pic>
              </a:graphicData>
            </a:graphic>
            <wp14:sizeRelH relativeFrom="margin">
              <wp14:pctWidth>0</wp14:pctWidth>
            </wp14:sizeRelH>
            <wp14:sizeRelV relativeFrom="margin">
              <wp14:pctHeight>0</wp14:pctHeight>
            </wp14:sizeRelV>
          </wp:anchor>
        </w:drawing>
      </w:r>
      <w:r w:rsidR="00394D6C" w:rsidRPr="00394D6C">
        <w:rPr>
          <w:b/>
          <w:bCs/>
        </w:rPr>
        <w:t>PERSBERICHT</w:t>
      </w:r>
      <w:r w:rsidR="009C4663" w:rsidRPr="009C4663">
        <w:rPr>
          <w:noProof/>
        </w:rPr>
        <w:t xml:space="preserve"> </w:t>
      </w:r>
    </w:p>
    <w:p w14:paraId="34C47A96" w14:textId="77777777" w:rsidR="00394D6C" w:rsidRDefault="00394D6C" w:rsidP="00394D6C"/>
    <w:p w14:paraId="709FA4AE" w14:textId="77777777" w:rsidR="00394D6C" w:rsidRPr="00394D6C" w:rsidRDefault="00394D6C" w:rsidP="00394D6C">
      <w:pPr>
        <w:rPr>
          <w:b/>
          <w:bCs/>
          <w:sz w:val="40"/>
          <w:szCs w:val="40"/>
        </w:rPr>
      </w:pPr>
      <w:r w:rsidRPr="00394D6C">
        <w:rPr>
          <w:b/>
          <w:bCs/>
          <w:sz w:val="40"/>
          <w:szCs w:val="40"/>
        </w:rPr>
        <w:t>De drukkunstbeurs komt eraan!</w:t>
      </w:r>
    </w:p>
    <w:p w14:paraId="3C6CC9AE" w14:textId="77777777" w:rsidR="00394D6C" w:rsidRDefault="00394D6C" w:rsidP="00394D6C"/>
    <w:p w14:paraId="377D9F66" w14:textId="0E7F159C" w:rsidR="00394D6C" w:rsidRPr="00394D6C" w:rsidRDefault="00394D6C" w:rsidP="00394D6C">
      <w:pPr>
        <w:rPr>
          <w:sz w:val="32"/>
          <w:szCs w:val="32"/>
        </w:rPr>
      </w:pPr>
      <w:r w:rsidRPr="00394D6C">
        <w:rPr>
          <w:sz w:val="32"/>
          <w:szCs w:val="32"/>
        </w:rPr>
        <w:t>19 en 20 oktober 2024</w:t>
      </w:r>
    </w:p>
    <w:p w14:paraId="6958CD04" w14:textId="77777777" w:rsidR="00394D6C" w:rsidRPr="00394D6C" w:rsidRDefault="00394D6C" w:rsidP="00394D6C">
      <w:pPr>
        <w:rPr>
          <w:sz w:val="32"/>
          <w:szCs w:val="32"/>
        </w:rPr>
      </w:pPr>
      <w:r w:rsidRPr="00394D6C">
        <w:rPr>
          <w:sz w:val="32"/>
          <w:szCs w:val="32"/>
        </w:rPr>
        <w:t>Prodentfabriek Amersfoort</w:t>
      </w:r>
    </w:p>
    <w:p w14:paraId="0EBDFECE" w14:textId="77777777" w:rsidR="00394D6C" w:rsidRDefault="00394D6C" w:rsidP="00394D6C"/>
    <w:p w14:paraId="6320170F" w14:textId="77777777" w:rsidR="00394D6C" w:rsidRDefault="00394D6C" w:rsidP="00394D6C"/>
    <w:p w14:paraId="29E4CAFA" w14:textId="77777777" w:rsidR="00394D6C" w:rsidRPr="002D3B6B" w:rsidRDefault="00394D6C" w:rsidP="00394D6C">
      <w:pPr>
        <w:rPr>
          <w:b/>
          <w:bCs/>
        </w:rPr>
      </w:pPr>
      <w:r w:rsidRPr="002D3B6B">
        <w:rPr>
          <w:b/>
          <w:bCs/>
        </w:rPr>
        <w:t xml:space="preserve">Op 19 en 20 oktober organiseert Stichting Drukwerk in de Marge de jaarlijkse Drukkunstbeurs. In de sfeervolle industriële ambiance van de voormalige Prodentfabriek in Amersfoort presenteren margedrukkers, grafici en andere kunstenaars hun werk. </w:t>
      </w:r>
    </w:p>
    <w:p w14:paraId="494B9DC1" w14:textId="77777777" w:rsidR="00394D6C" w:rsidRDefault="00394D6C" w:rsidP="00394D6C"/>
    <w:p w14:paraId="74EFD325" w14:textId="5C2664AA" w:rsidR="00394D6C" w:rsidRDefault="00394D6C" w:rsidP="00394D6C">
      <w:r>
        <w:t>Honderd stands met handgemaakt drukwerk, vaak gedrukt op oude persen met historisch materiaal (denk aan boekdruk/</w:t>
      </w:r>
      <w:proofErr w:type="spellStart"/>
      <w:r>
        <w:t>letterpress</w:t>
      </w:r>
      <w:proofErr w:type="spellEnd"/>
      <w:r>
        <w:t xml:space="preserve">, </w:t>
      </w:r>
      <w:proofErr w:type="spellStart"/>
      <w:r>
        <w:t>risoprint</w:t>
      </w:r>
      <w:proofErr w:type="spellEnd"/>
      <w:r>
        <w:t>, stencilmachines). Wie op zoek is naar bijzondere kaarten, affiches, prenten, literaire uitgaves in kleine oplages en kunstenaarsboeken, is hier aan het goede adres. Daarnaast zijn er (druk)demonstraties en zijn er naast antiquarische boeken ook papier en drukkers- en kunstenaarsbenodigdheden te koop.</w:t>
      </w:r>
    </w:p>
    <w:p w14:paraId="2F843112" w14:textId="77777777" w:rsidR="00394D6C" w:rsidRDefault="00394D6C" w:rsidP="00394D6C"/>
    <w:p w14:paraId="7D5B587A" w14:textId="77777777" w:rsidR="00394D6C" w:rsidRDefault="00394D6C" w:rsidP="00394D6C">
      <w:r>
        <w:t>Stichting Drukwerk in de Marge brengt al bijna 50 jaar mensen bij elkaar die geïnteresseerd zijn in drukken en uitgeven. De stichting werd opgericht door een aantal amateurdrukkers en -uitgevers die de banden met collega’s wilden versterken. Sinds de oprichting is het aantal leden gegroeid van enkele tientallen tot ruim 600, waarvan er zo’n 250 zelf actief zijn als drukker, uitgever, of kunstenaar.</w:t>
      </w:r>
    </w:p>
    <w:p w14:paraId="345E3177" w14:textId="77777777" w:rsidR="00394D6C" w:rsidRDefault="00394D6C" w:rsidP="00394D6C"/>
    <w:p w14:paraId="1C9C6080" w14:textId="78DB6D69" w:rsidR="00394D6C" w:rsidRDefault="00394D6C" w:rsidP="00394D6C">
      <w:r>
        <w:t xml:space="preserve">De Prodentfabriek ligt op het terrein van culturele broedplaats De Nieuwe Stad (waar ook Kunsthal </w:t>
      </w:r>
      <w:proofErr w:type="spellStart"/>
      <w:r>
        <w:t>KAdE</w:t>
      </w:r>
      <w:proofErr w:type="spellEnd"/>
      <w:r>
        <w:t xml:space="preserve"> is gevestigd), op loopafstand van het stadscentrum en station Amersfoort Centraal.</w:t>
      </w:r>
    </w:p>
    <w:p w14:paraId="362EBFCE" w14:textId="77777777" w:rsidR="00394D6C" w:rsidRDefault="00394D6C" w:rsidP="00394D6C"/>
    <w:p w14:paraId="3A81093E" w14:textId="77777777" w:rsidR="00394D6C" w:rsidRPr="00394D6C" w:rsidRDefault="00394D6C" w:rsidP="00394D6C">
      <w:pPr>
        <w:rPr>
          <w:b/>
          <w:bCs/>
        </w:rPr>
      </w:pPr>
      <w:r w:rsidRPr="00394D6C">
        <w:rPr>
          <w:b/>
          <w:bCs/>
        </w:rPr>
        <w:t xml:space="preserve">Prodentfabriek </w:t>
      </w:r>
    </w:p>
    <w:p w14:paraId="034C6D56" w14:textId="77777777" w:rsidR="00394D6C" w:rsidRDefault="00394D6C" w:rsidP="00394D6C">
      <w:r>
        <w:t>Oude Fabrieksstraat 20, Amersfoort</w:t>
      </w:r>
    </w:p>
    <w:p w14:paraId="260B3F9B" w14:textId="77777777" w:rsidR="00394D6C" w:rsidRDefault="00394D6C" w:rsidP="00394D6C">
      <w:r>
        <w:t>Open: zaterdag 28 en zondag 29 oktober van 11:00-17:00 uur</w:t>
      </w:r>
    </w:p>
    <w:p w14:paraId="1893DC1B" w14:textId="77777777" w:rsidR="00394D6C" w:rsidRDefault="00394D6C" w:rsidP="00394D6C">
      <w:r>
        <w:t>Toegang: gratis!</w:t>
      </w:r>
    </w:p>
    <w:p w14:paraId="7B6FA42A" w14:textId="147716BD" w:rsidR="00394D6C" w:rsidRDefault="00000000" w:rsidP="00394D6C">
      <w:hyperlink r:id="rId5" w:history="1">
        <w:r w:rsidR="00394D6C" w:rsidRPr="004D7014">
          <w:rPr>
            <w:rStyle w:val="Hyperlink"/>
          </w:rPr>
          <w:t>www.drukkunstbeurs.nl</w:t>
        </w:r>
      </w:hyperlink>
    </w:p>
    <w:p w14:paraId="04F9CD7B" w14:textId="77777777" w:rsidR="00394D6C" w:rsidRDefault="00394D6C" w:rsidP="00394D6C"/>
    <w:p w14:paraId="7E4CA2A6" w14:textId="6D2517F4" w:rsidR="00394D6C" w:rsidRDefault="00394D6C" w:rsidP="00394D6C">
      <w:r>
        <w:t xml:space="preserve">Voor vragen en meer informatie: </w:t>
      </w:r>
      <w:hyperlink r:id="rId6" w:history="1">
        <w:r w:rsidRPr="00394D6C">
          <w:rPr>
            <w:rStyle w:val="Hyperlink"/>
          </w:rPr>
          <w:t>beurs@drukwerkindemarge.org</w:t>
        </w:r>
      </w:hyperlink>
    </w:p>
    <w:p w14:paraId="5D08B8A2" w14:textId="6D98574D" w:rsidR="00394D6C" w:rsidRDefault="00394D6C" w:rsidP="00394D6C">
      <w:r>
        <w:t xml:space="preserve">Drukwerk in de Marge: </w:t>
      </w:r>
      <w:hyperlink r:id="rId7" w:history="1">
        <w:r w:rsidRPr="00394D6C">
          <w:rPr>
            <w:rStyle w:val="Hyperlink"/>
          </w:rPr>
          <w:t>www.drukwerkindemarge.org</w:t>
        </w:r>
      </w:hyperlink>
    </w:p>
    <w:p w14:paraId="32A00248" w14:textId="77777777" w:rsidR="00394D6C" w:rsidRDefault="00394D6C" w:rsidP="00394D6C"/>
    <w:p w14:paraId="3F845F6B" w14:textId="427EF759" w:rsidR="00394D6C" w:rsidRDefault="00394D6C" w:rsidP="00394D6C">
      <w:r>
        <w:t xml:space="preserve">Een digitale versie van dit persbericht is hier te vinden: </w:t>
      </w:r>
      <w:hyperlink r:id="rId8" w:history="1">
        <w:r w:rsidRPr="00394D6C">
          <w:rPr>
            <w:rStyle w:val="Hyperlink"/>
          </w:rPr>
          <w:t>drukkunstbeurs.nl/pers/</w:t>
        </w:r>
      </w:hyperlink>
    </w:p>
    <w:p w14:paraId="544D6EDA" w14:textId="77777777" w:rsidR="00394D6C" w:rsidRDefault="00394D6C" w:rsidP="00394D6C"/>
    <w:p w14:paraId="39A27903" w14:textId="77777777" w:rsidR="00394D6C" w:rsidRDefault="00394D6C" w:rsidP="00394D6C">
      <w:r>
        <w:t>Via deze link kunt u ook publiciteitsfoto’s en het logo van de beurs downloaden.</w:t>
      </w:r>
    </w:p>
    <w:p w14:paraId="3432E78B" w14:textId="77777777" w:rsidR="002534C2" w:rsidRPr="00394D6C" w:rsidRDefault="002534C2" w:rsidP="00394D6C"/>
    <w:sectPr w:rsidR="002534C2" w:rsidRPr="00394D6C" w:rsidSect="00B4748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161"/>
    <w:rsid w:val="00015DC4"/>
    <w:rsid w:val="00022C1B"/>
    <w:rsid w:val="00181042"/>
    <w:rsid w:val="002534C2"/>
    <w:rsid w:val="002A7BCE"/>
    <w:rsid w:val="002D3B6B"/>
    <w:rsid w:val="00394D6C"/>
    <w:rsid w:val="003A6D88"/>
    <w:rsid w:val="004D7014"/>
    <w:rsid w:val="00541A94"/>
    <w:rsid w:val="005647EE"/>
    <w:rsid w:val="005F46C3"/>
    <w:rsid w:val="00601E9D"/>
    <w:rsid w:val="00685582"/>
    <w:rsid w:val="00687161"/>
    <w:rsid w:val="00980519"/>
    <w:rsid w:val="009C4663"/>
    <w:rsid w:val="009D5930"/>
    <w:rsid w:val="00B47488"/>
    <w:rsid w:val="00BB69C3"/>
    <w:rsid w:val="00D0106E"/>
    <w:rsid w:val="00D023D0"/>
    <w:rsid w:val="00D46C45"/>
    <w:rsid w:val="00DF42D7"/>
    <w:rsid w:val="00F40B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20FCE"/>
  <w15:chartTrackingRefBased/>
  <w15:docId w15:val="{A2AFCDBB-8846-8441-8F50-867DFCF5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D88"/>
    <w:rPr>
      <w:color w:val="0563C1" w:themeColor="hyperlink"/>
      <w:u w:val="single"/>
    </w:rPr>
  </w:style>
  <w:style w:type="character" w:styleId="UnresolvedMention">
    <w:name w:val="Unresolved Mention"/>
    <w:basedOn w:val="DefaultParagraphFont"/>
    <w:uiPriority w:val="99"/>
    <w:semiHidden/>
    <w:unhideWhenUsed/>
    <w:rsid w:val="003A6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w.drukkunstbeurs.nl/pers/" TargetMode="External"/><Relationship Id="rId3" Type="http://schemas.openxmlformats.org/officeDocument/2006/relationships/webSettings" Target="webSettings.xml"/><Relationship Id="rId7" Type="http://schemas.openxmlformats.org/officeDocument/2006/relationships/hyperlink" Target="mailto:beurs@drukwerkindemarg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urs@drukwerkindemarge.org" TargetMode="External"/><Relationship Id="rId5" Type="http://schemas.openxmlformats.org/officeDocument/2006/relationships/hyperlink" Target="mailto:www.drukkunstbeurs.nl"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297</Words>
  <Characters>1695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Sander Pinkse</cp:lastModifiedBy>
  <cp:revision>6</cp:revision>
  <cp:lastPrinted>2023-08-06T12:18:00Z</cp:lastPrinted>
  <dcterms:created xsi:type="dcterms:W3CDTF">2024-07-23T15:57:00Z</dcterms:created>
  <dcterms:modified xsi:type="dcterms:W3CDTF">2024-08-28T18:41:00Z</dcterms:modified>
</cp:coreProperties>
</file>